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6A9C" w14:textId="77777777" w:rsidR="00657E84" w:rsidRDefault="00C412B8">
      <w:pPr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6AABB7DD" w14:textId="77777777" w:rsidR="00657E84" w:rsidRDefault="00657E84">
      <w:pPr>
        <w:rPr>
          <w:rFonts w:ascii="仿宋_GB2312" w:eastAsia="仿宋_GB2312"/>
          <w:bCs/>
          <w:sz w:val="32"/>
          <w:szCs w:val="32"/>
        </w:rPr>
      </w:pPr>
    </w:p>
    <w:p w14:paraId="58B98747" w14:textId="77777777" w:rsidR="00657E84" w:rsidRDefault="00C412B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贵州省高校毕业生就业见习协议书</w:t>
      </w:r>
    </w:p>
    <w:p w14:paraId="6087A182" w14:textId="77777777" w:rsidR="00657E84" w:rsidRDefault="00657E84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4E4BD596" w14:textId="77777777" w:rsidR="00657E84" w:rsidRDefault="00C412B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甲方：</w:t>
      </w:r>
      <w:r>
        <w:rPr>
          <w:rFonts w:ascii="方正黑体简体" w:eastAsia="方正黑体简体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（见习单位）</w:t>
      </w:r>
    </w:p>
    <w:p w14:paraId="4E4DC1C5" w14:textId="77777777" w:rsidR="00657E84" w:rsidRDefault="00C412B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乙方：</w:t>
      </w:r>
      <w:r>
        <w:rPr>
          <w:rFonts w:ascii="方正黑体简体" w:eastAsia="方正黑体简体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（高校毕业生）</w:t>
      </w:r>
    </w:p>
    <w:p w14:paraId="180F7A16" w14:textId="77777777" w:rsidR="00657E84" w:rsidRDefault="00C412B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为明确就业见习高校毕业生与见习单位双方的权利和义务，经协商，甲方与乙方签订如下协议：</w:t>
      </w:r>
    </w:p>
    <w:p w14:paraId="24CB5777" w14:textId="77777777" w:rsidR="00657E84" w:rsidRDefault="00C412B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一、见习期限为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日。乙方应在接到见习派遣通知后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日内向甲方报到，若遇到特殊情况不能按时报到，需征得甲方同意，并报当地“引导办”备案。</w:t>
      </w:r>
    </w:p>
    <w:p w14:paraId="27E72FEC" w14:textId="77777777" w:rsidR="00657E84" w:rsidRDefault="00C412B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二、甲方安排乙方在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工作岗位见习，若需变更乙方见习岗位，须事先征求乙方的同意。乙方就业见习期间的基本生活补助为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元。</w:t>
      </w:r>
    </w:p>
    <w:p w14:paraId="6B263358" w14:textId="77777777" w:rsidR="00657E84" w:rsidRDefault="00C412B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就业见习期间，甲方尽量协调解决乙方的住宿以及安全、健康、卫生等后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合同。乙方由于某种原因不能继续见习的，应提前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日向甲方提出书面申请，经批准方可离岗，并报“引导办”备案。</w:t>
      </w:r>
    </w:p>
    <w:p w14:paraId="338CA32B" w14:textId="77777777" w:rsidR="00657E84" w:rsidRDefault="00C412B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四、乙方未经甲方批准擅自离岗的视为违约，由此产生的一</w:t>
      </w:r>
      <w:r>
        <w:rPr>
          <w:rFonts w:ascii="仿宋_GB2312" w:eastAsia="仿宋_GB2312" w:hint="eastAsia"/>
          <w:sz w:val="32"/>
          <w:szCs w:val="32"/>
        </w:rPr>
        <w:lastRenderedPageBreak/>
        <w:t>切后果均由乙方自行承担。</w:t>
      </w:r>
    </w:p>
    <w:p w14:paraId="355C6730" w14:textId="77777777" w:rsidR="00657E84" w:rsidRDefault="00C412B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五、乙方在就业见习期间享受人身意外伤害和住院医疗两项商业保险</w:t>
      </w:r>
      <w:r>
        <w:rPr>
          <w:rFonts w:ascii="仿宋_GB2312" w:eastAsia="仿宋_GB2312" w:hint="eastAsia"/>
          <w:sz w:val="32"/>
          <w:szCs w:val="32"/>
        </w:rPr>
        <w:t>。保险由甲方负责办理，甲方应及时将保险运行情况向“引导办”反馈。</w:t>
      </w:r>
    </w:p>
    <w:p w14:paraId="34EF699D" w14:textId="77777777" w:rsidR="00657E84" w:rsidRDefault="00C412B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六、甲方与乙方如有其他约定，应在补充条款中注明，并视为本协议书的一部分。</w:t>
      </w:r>
    </w:p>
    <w:p w14:paraId="5FB38952" w14:textId="77777777" w:rsidR="00657E84" w:rsidRDefault="00C412B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七、协议补充条款：</w:t>
      </w:r>
    </w:p>
    <w:p w14:paraId="05A7EE1A" w14:textId="77777777" w:rsidR="00657E84" w:rsidRDefault="00C412B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 w14:paraId="166610B9" w14:textId="77777777" w:rsidR="00657E84" w:rsidRDefault="00C412B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14:paraId="649C424D" w14:textId="77777777" w:rsidR="00657E84" w:rsidRDefault="00C412B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14:paraId="59A86D8C" w14:textId="77777777" w:rsidR="00657E84" w:rsidRDefault="00C412B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</w:t>
      </w:r>
    </w:p>
    <w:p w14:paraId="2D7F6B14" w14:textId="77777777" w:rsidR="00657E84" w:rsidRDefault="00C412B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八、本协议经双方签字、盖章后生效。双方都应严格履行本协议，如有一方提出变更协议，须征得另一方同意，如有违约，由违约方承担违约责任。</w:t>
      </w:r>
    </w:p>
    <w:p w14:paraId="0C3BA23B" w14:textId="77777777" w:rsidR="00657E84" w:rsidRDefault="00C412B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九、本协议一式四份，主管部门、见习单位、见习学生、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“引导办”各执一份，复印无效。</w:t>
      </w:r>
    </w:p>
    <w:p w14:paraId="66CB5B3E" w14:textId="77777777" w:rsidR="00657E84" w:rsidRDefault="00C412B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甲方：见习单位（盖章）</w:t>
      </w:r>
    </w:p>
    <w:p w14:paraId="22784100" w14:textId="77777777" w:rsidR="00657E84" w:rsidRDefault="00657E84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7A6270EB" w14:textId="77777777" w:rsidR="00657E84" w:rsidRDefault="00C412B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乙方：高校毕业生（签字）</w:t>
      </w:r>
    </w:p>
    <w:p w14:paraId="2D92D1FF" w14:textId="77777777" w:rsidR="00657E84" w:rsidRDefault="00657E8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48EE964" w14:textId="77777777" w:rsidR="00657E84" w:rsidRDefault="00C412B8">
      <w:pPr>
        <w:spacing w:line="580" w:lineRule="exact"/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657E84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6EF8B" w14:textId="77777777" w:rsidR="00C412B8" w:rsidRDefault="00C412B8">
      <w:r>
        <w:separator/>
      </w:r>
    </w:p>
  </w:endnote>
  <w:endnote w:type="continuationSeparator" w:id="0">
    <w:p w14:paraId="1AC192E5" w14:textId="77777777" w:rsidR="00C412B8" w:rsidRDefault="00C4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87BF" w14:textId="77777777" w:rsidR="00657E84" w:rsidRDefault="00C412B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FE97B" wp14:editId="571D05F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7A1532" w14:textId="77777777" w:rsidR="00657E84" w:rsidRDefault="00C412B8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FE97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0F7A1532" w14:textId="77777777" w:rsidR="00657E84" w:rsidRDefault="00C412B8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AD3E" w14:textId="77777777" w:rsidR="00C412B8" w:rsidRDefault="00C412B8">
      <w:r>
        <w:separator/>
      </w:r>
    </w:p>
  </w:footnote>
  <w:footnote w:type="continuationSeparator" w:id="0">
    <w:p w14:paraId="0DD104A4" w14:textId="77777777" w:rsidR="00C412B8" w:rsidRDefault="00C41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290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E84"/>
    <w:rsid w:val="00156412"/>
    <w:rsid w:val="00657E84"/>
    <w:rsid w:val="00C412B8"/>
    <w:rsid w:val="01A82ABC"/>
    <w:rsid w:val="02816B64"/>
    <w:rsid w:val="029F6747"/>
    <w:rsid w:val="04224473"/>
    <w:rsid w:val="04BE54A3"/>
    <w:rsid w:val="05822CCF"/>
    <w:rsid w:val="05B36DFF"/>
    <w:rsid w:val="06230114"/>
    <w:rsid w:val="062966B1"/>
    <w:rsid w:val="07DE1904"/>
    <w:rsid w:val="0CDD1175"/>
    <w:rsid w:val="0D646492"/>
    <w:rsid w:val="0D8B7882"/>
    <w:rsid w:val="0E4B5B48"/>
    <w:rsid w:val="100D3F41"/>
    <w:rsid w:val="10996A1F"/>
    <w:rsid w:val="16A679DF"/>
    <w:rsid w:val="16D169A7"/>
    <w:rsid w:val="16E5708B"/>
    <w:rsid w:val="196B6995"/>
    <w:rsid w:val="1A2D5E68"/>
    <w:rsid w:val="1A3C39D7"/>
    <w:rsid w:val="1B7A2D75"/>
    <w:rsid w:val="1C010097"/>
    <w:rsid w:val="1C0210D3"/>
    <w:rsid w:val="1E9D5CBF"/>
    <w:rsid w:val="20593975"/>
    <w:rsid w:val="205F78D3"/>
    <w:rsid w:val="215D48B4"/>
    <w:rsid w:val="23087976"/>
    <w:rsid w:val="246D3ADF"/>
    <w:rsid w:val="270E23D4"/>
    <w:rsid w:val="28E94D75"/>
    <w:rsid w:val="2A241454"/>
    <w:rsid w:val="2B855652"/>
    <w:rsid w:val="2D86392A"/>
    <w:rsid w:val="2F637629"/>
    <w:rsid w:val="30441B64"/>
    <w:rsid w:val="310767E1"/>
    <w:rsid w:val="324677D7"/>
    <w:rsid w:val="32E01458"/>
    <w:rsid w:val="34F11628"/>
    <w:rsid w:val="35AF083C"/>
    <w:rsid w:val="35C57CEC"/>
    <w:rsid w:val="3B2D563A"/>
    <w:rsid w:val="3B3D2940"/>
    <w:rsid w:val="3B5750F2"/>
    <w:rsid w:val="3B680968"/>
    <w:rsid w:val="3BD71BFB"/>
    <w:rsid w:val="3DA20558"/>
    <w:rsid w:val="40C622E9"/>
    <w:rsid w:val="44D55A99"/>
    <w:rsid w:val="45A6143D"/>
    <w:rsid w:val="47503AE3"/>
    <w:rsid w:val="4A3D63C5"/>
    <w:rsid w:val="4E687FA5"/>
    <w:rsid w:val="50084F99"/>
    <w:rsid w:val="53A92063"/>
    <w:rsid w:val="55D90DEF"/>
    <w:rsid w:val="57DC1BC6"/>
    <w:rsid w:val="58D83E2E"/>
    <w:rsid w:val="5BC73FD3"/>
    <w:rsid w:val="5D904489"/>
    <w:rsid w:val="5DF861D1"/>
    <w:rsid w:val="5F855FF5"/>
    <w:rsid w:val="60094D0D"/>
    <w:rsid w:val="60F20CF4"/>
    <w:rsid w:val="62B84773"/>
    <w:rsid w:val="630819F9"/>
    <w:rsid w:val="6AFC7F33"/>
    <w:rsid w:val="6B43597E"/>
    <w:rsid w:val="6BF54D1D"/>
    <w:rsid w:val="6D806BE2"/>
    <w:rsid w:val="6FA34A5B"/>
    <w:rsid w:val="74D2008C"/>
    <w:rsid w:val="75DB5C84"/>
    <w:rsid w:val="76272FB6"/>
    <w:rsid w:val="76C85376"/>
    <w:rsid w:val="785A7D83"/>
    <w:rsid w:val="79780D5A"/>
    <w:rsid w:val="79F025AF"/>
    <w:rsid w:val="7C620085"/>
    <w:rsid w:val="7EC9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F758F"/>
  <w15:docId w15:val="{D473871D-68F1-48DE-AE62-9F8F2348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PwC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wCNormal">
    <w:name w:val="PwC Normal"/>
    <w:basedOn w:val="a"/>
    <w:pPr>
      <w:spacing w:before="180" w:after="180" w:line="240" w:lineRule="atLeast"/>
    </w:pPr>
    <w:rPr>
      <w:rFonts w:ascii="Calibri" w:hAnsi="Calibri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童童</cp:lastModifiedBy>
  <cp:revision>2</cp:revision>
  <cp:lastPrinted>2021-07-13T09:54:00Z</cp:lastPrinted>
  <dcterms:created xsi:type="dcterms:W3CDTF">2021-07-12T08:33:00Z</dcterms:created>
  <dcterms:modified xsi:type="dcterms:W3CDTF">2021-07-14T00:18:00Z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D334E009A4F64165BB2DB5BC5B8D25FE</vt:lpwstr>
  </property>
</Properties>
</file>