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A9" w:rsidRDefault="00D85A7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61AA9" w:rsidRDefault="00D85A7F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体能测评项目及评分标准</w:t>
      </w:r>
    </w:p>
    <w:p w:rsidR="00D61AA9" w:rsidRDefault="00D61AA9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D61AA9" w:rsidRDefault="00164137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第一章</w:t>
      </w:r>
      <w:r w:rsidR="00D85A7F">
        <w:rPr>
          <w:rFonts w:ascii="黑体" w:eastAsia="黑体" w:hAnsi="黑体" w:cs="黑体" w:hint="eastAsia"/>
          <w:bCs/>
          <w:sz w:val="32"/>
          <w:szCs w:val="32"/>
        </w:rPr>
        <w:t xml:space="preserve">  总则</w:t>
      </w:r>
    </w:p>
    <w:p w:rsidR="00D61AA9" w:rsidRDefault="001641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为保证招聘工作顺利完成，体能测评项目、标准和实施规则参照</w:t>
      </w:r>
      <w:r w:rsidR="00D85A7F">
        <w:rPr>
          <w:rFonts w:ascii="仿宋_GB2312" w:eastAsia="仿宋_GB2312" w:hint="eastAsia"/>
          <w:sz w:val="32"/>
          <w:szCs w:val="32"/>
        </w:rPr>
        <w:t>《公安机关录用人民警察体能测评项目和标准》</w:t>
      </w:r>
      <w:r>
        <w:rPr>
          <w:rFonts w:ascii="仿宋_GB2312" w:eastAsia="仿宋_GB2312" w:hint="eastAsia"/>
          <w:sz w:val="32"/>
          <w:szCs w:val="32"/>
        </w:rPr>
        <w:t>适当放宽</w:t>
      </w:r>
      <w:r w:rsidR="00D85A7F">
        <w:rPr>
          <w:rFonts w:ascii="仿宋_GB2312" w:eastAsia="仿宋_GB2312" w:hint="eastAsia"/>
          <w:sz w:val="32"/>
          <w:szCs w:val="32"/>
        </w:rPr>
        <w:t>执行</w:t>
      </w:r>
      <w:r>
        <w:rPr>
          <w:rFonts w:ascii="仿宋_GB2312" w:eastAsia="仿宋_GB2312" w:hint="eastAsia"/>
          <w:sz w:val="32"/>
          <w:szCs w:val="32"/>
        </w:rPr>
        <w:t>，具体测评标准详见第三条、第四条</w:t>
      </w:r>
      <w:r w:rsidR="00D85A7F">
        <w:rPr>
          <w:rFonts w:ascii="仿宋_GB2312" w:eastAsia="仿宋_GB2312" w:hint="eastAsia"/>
          <w:sz w:val="32"/>
          <w:szCs w:val="32"/>
        </w:rPr>
        <w:t>。</w:t>
      </w:r>
    </w:p>
    <w:p w:rsidR="00D61AA9" w:rsidRDefault="00D61AA9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D61AA9" w:rsidRDefault="00D85A7F">
      <w:pPr>
        <w:numPr>
          <w:ilvl w:val="0"/>
          <w:numId w:val="1"/>
        </w:numPr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项目</w:t>
      </w:r>
    </w:p>
    <w:p w:rsidR="00D61AA9" w:rsidRDefault="00D85A7F">
      <w:pPr>
        <w:spacing w:line="560" w:lineRule="exact"/>
        <w:ind w:firstLineChars="200" w:firstLine="640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第一条体能测评项目包括纵跳摸高、10米×4折返跑、长跑（男子1000米跑/女子800米跑）。</w:t>
      </w:r>
    </w:p>
    <w:p w:rsidR="00D61AA9" w:rsidRDefault="00D61AA9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D61AA9" w:rsidRDefault="00D85A7F">
      <w:pPr>
        <w:numPr>
          <w:ilvl w:val="0"/>
          <w:numId w:val="1"/>
        </w:num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考核和标准</w:t>
      </w:r>
    </w:p>
    <w:p w:rsidR="00D61AA9" w:rsidRDefault="00D85A7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第二条  体能测评分二轮进行，第一轮测评项目为纵跳摸高、10米×4折返跑，第二轮体能测评项目为长跑（男子1000米/女子800米）。其中纵跳摸高的测评次数不超过3次，4×10米折返跑测评次数不超过2次，长跑测评次数为1次。体能测评年龄按体能测评当天计算。</w:t>
      </w:r>
    </w:p>
    <w:p w:rsidR="00D61AA9" w:rsidRDefault="00D85A7F">
      <w:pPr>
        <w:pStyle w:val="a5"/>
        <w:widowControl/>
        <w:shd w:val="clear" w:color="auto" w:fill="FFFFFF"/>
        <w:spacing w:before="225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第三条  男子体能测评标准如下：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6"/>
        <w:gridCol w:w="2780"/>
        <w:gridCol w:w="2780"/>
      </w:tblGrid>
      <w:tr w:rsidR="00D61AA9">
        <w:trPr>
          <w:trHeight w:val="432"/>
          <w:jc w:val="center"/>
        </w:trPr>
        <w:tc>
          <w:tcPr>
            <w:tcW w:w="2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</w:t>
            </w:r>
          </w:p>
        </w:tc>
      </w:tr>
      <w:tr w:rsidR="00D61AA9">
        <w:trPr>
          <w:trHeight w:val="301"/>
          <w:jc w:val="center"/>
        </w:trPr>
        <w:tc>
          <w:tcPr>
            <w:tcW w:w="2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61AA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30岁（含）以下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31岁（含）以上</w:t>
            </w:r>
          </w:p>
        </w:tc>
      </w:tr>
      <w:tr w:rsidR="00D61AA9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Arial" w:hAnsi="Arial" w:cs="Arial"/>
              </w:rPr>
              <w:t>×</w:t>
            </w:r>
            <w:r>
              <w:rPr>
                <w:rFonts w:ascii="宋体" w:hAnsi="宋体" w:cs="宋体" w:hint="eastAsia"/>
              </w:rPr>
              <w:t>10m折返跑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≤</w:t>
            </w:r>
            <w:r w:rsidR="00164137">
              <w:rPr>
                <w:rFonts w:ascii="宋体" w:hAnsi="宋体" w:cs="宋体" w:hint="eastAsia"/>
              </w:rPr>
              <w:t>14</w:t>
            </w:r>
            <w:r>
              <w:rPr>
                <w:rFonts w:ascii="宋体" w:hAnsi="宋体" w:cs="宋体" w:hint="eastAsia"/>
              </w:rPr>
              <w:t>秒1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≤</w:t>
            </w:r>
            <w:r w:rsidR="00164137">
              <w:rPr>
                <w:rFonts w:ascii="宋体" w:hAnsi="宋体" w:cs="宋体" w:hint="eastAsia"/>
              </w:rPr>
              <w:t>14</w:t>
            </w:r>
            <w:r>
              <w:rPr>
                <w:rFonts w:ascii="宋体" w:hAnsi="宋体" w:cs="宋体" w:hint="eastAsia"/>
              </w:rPr>
              <w:t>秒4</w:t>
            </w:r>
          </w:p>
        </w:tc>
      </w:tr>
      <w:tr w:rsidR="00D61AA9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纵跳摸高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 w:rsidP="00164137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≥26</w:t>
            </w:r>
            <w:r w:rsidR="00164137"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 w:hint="eastAsia"/>
              </w:rPr>
              <w:t>厘米</w:t>
            </w:r>
          </w:p>
        </w:tc>
      </w:tr>
      <w:tr w:rsidR="00D61AA9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1000米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 w:rsidP="00164137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≤4分</w:t>
            </w:r>
            <w:r w:rsidR="00164137">
              <w:rPr>
                <w:rFonts w:ascii="宋体" w:hAnsi="宋体" w:cs="宋体" w:hint="eastAsia"/>
              </w:rPr>
              <w:t>40</w:t>
            </w:r>
            <w:r>
              <w:rPr>
                <w:rFonts w:ascii="宋体" w:hAnsi="宋体" w:cs="宋体" w:hint="eastAsia"/>
              </w:rPr>
              <w:t>秒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 w:rsidP="00164137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≤4分</w:t>
            </w:r>
            <w:r w:rsidR="00164137">
              <w:rPr>
                <w:rFonts w:ascii="宋体" w:hAnsi="宋体" w:cs="宋体" w:hint="eastAsia"/>
              </w:rPr>
              <w:t>50</w:t>
            </w:r>
            <w:r>
              <w:rPr>
                <w:rFonts w:ascii="宋体" w:hAnsi="宋体" w:cs="宋体" w:hint="eastAsia"/>
              </w:rPr>
              <w:t>秒</w:t>
            </w:r>
          </w:p>
        </w:tc>
      </w:tr>
    </w:tbl>
    <w:p w:rsidR="00D61AA9" w:rsidRDefault="00D85A7F">
      <w:pPr>
        <w:pStyle w:val="a5"/>
        <w:widowControl/>
        <w:shd w:val="clear" w:color="auto" w:fill="FFFFFF"/>
        <w:spacing w:before="225" w:beforeAutospacing="0" w:after="0" w:afterAutospacing="0" w:line="30" w:lineRule="atLeas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lastRenderedPageBreak/>
        <w:t>第四条  女子体能测评标准如下：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6"/>
        <w:gridCol w:w="2780"/>
        <w:gridCol w:w="2780"/>
      </w:tblGrid>
      <w:tr w:rsidR="00D61AA9">
        <w:trPr>
          <w:jc w:val="center"/>
        </w:trPr>
        <w:tc>
          <w:tcPr>
            <w:tcW w:w="2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</w:t>
            </w:r>
          </w:p>
        </w:tc>
      </w:tr>
      <w:tr w:rsidR="00D61AA9">
        <w:trPr>
          <w:jc w:val="center"/>
        </w:trPr>
        <w:tc>
          <w:tcPr>
            <w:tcW w:w="2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61AA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30岁（含）以下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31岁（含）以上</w:t>
            </w:r>
          </w:p>
        </w:tc>
      </w:tr>
      <w:tr w:rsidR="00D61AA9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Arial" w:hAnsi="Arial" w:cs="Arial"/>
              </w:rPr>
              <w:t>×</w:t>
            </w:r>
            <w:r>
              <w:rPr>
                <w:rFonts w:ascii="宋体" w:hAnsi="宋体" w:cs="宋体" w:hint="eastAsia"/>
              </w:rPr>
              <w:t>10m折返跑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 w:rsidP="00164137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≤1</w:t>
            </w:r>
            <w:r w:rsidR="00164137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秒1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≤</w:t>
            </w:r>
            <w:r w:rsidR="00164137"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秒4</w:t>
            </w:r>
          </w:p>
        </w:tc>
      </w:tr>
      <w:tr w:rsidR="00D61AA9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纵跳摸高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 w:rsidP="00164137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≥</w:t>
            </w:r>
            <w:r w:rsidR="00164137">
              <w:rPr>
                <w:rFonts w:ascii="宋体" w:hAnsi="宋体" w:cs="宋体" w:hint="eastAsia"/>
              </w:rPr>
              <w:t>225</w:t>
            </w:r>
            <w:r>
              <w:rPr>
                <w:rFonts w:ascii="宋体" w:hAnsi="宋体" w:cs="宋体" w:hint="eastAsia"/>
              </w:rPr>
              <w:t>厘米</w:t>
            </w:r>
          </w:p>
        </w:tc>
      </w:tr>
      <w:tr w:rsidR="00D61AA9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800米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 w:rsidP="00164137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≤4分</w:t>
            </w:r>
            <w:r w:rsidR="00164137">
              <w:rPr>
                <w:rFonts w:ascii="宋体" w:hAnsi="宋体" w:cs="宋体" w:hint="eastAsia"/>
              </w:rPr>
              <w:t>40</w:t>
            </w:r>
            <w:r>
              <w:rPr>
                <w:rFonts w:ascii="宋体" w:hAnsi="宋体" w:cs="宋体" w:hint="eastAsia"/>
              </w:rPr>
              <w:t>秒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61AA9" w:rsidRDefault="00D85A7F" w:rsidP="00164137">
            <w:pPr>
              <w:pStyle w:val="a5"/>
              <w:widowControl/>
              <w:spacing w:before="225" w:beforeAutospacing="0" w:after="0" w:afterAutospacing="0" w:line="3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≤4分</w:t>
            </w:r>
            <w:r w:rsidR="00164137">
              <w:rPr>
                <w:rFonts w:ascii="宋体" w:hAnsi="宋体" w:cs="宋体" w:hint="eastAsia"/>
              </w:rPr>
              <w:t>50</w:t>
            </w:r>
            <w:r>
              <w:rPr>
                <w:rFonts w:ascii="宋体" w:hAnsi="宋体" w:cs="宋体" w:hint="eastAsia"/>
              </w:rPr>
              <w:t>秒</w:t>
            </w:r>
          </w:p>
        </w:tc>
      </w:tr>
    </w:tbl>
    <w:p w:rsidR="00D61AA9" w:rsidRDefault="00D61AA9">
      <w:pPr>
        <w:widowControl/>
        <w:jc w:val="left"/>
      </w:pPr>
    </w:p>
    <w:p w:rsidR="00D61AA9" w:rsidRDefault="00D61AA9">
      <w:pPr>
        <w:spacing w:line="560" w:lineRule="exact"/>
        <w:rPr>
          <w:rFonts w:ascii="仿宋_GB2312" w:eastAsia="仿宋_GB2312"/>
          <w:sz w:val="36"/>
          <w:szCs w:val="36"/>
        </w:rPr>
      </w:pPr>
    </w:p>
    <w:sectPr w:rsidR="00D61AA9" w:rsidSect="00D61AA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727" w:rsidRDefault="004B7727" w:rsidP="00D61AA9">
      <w:r>
        <w:separator/>
      </w:r>
    </w:p>
  </w:endnote>
  <w:endnote w:type="continuationSeparator" w:id="1">
    <w:p w:rsidR="004B7727" w:rsidRDefault="004B7727" w:rsidP="00D6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A9" w:rsidRDefault="00F902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D61AA9" w:rsidRDefault="00D85A7F">
                <w:pPr>
                  <w:pStyle w:val="a3"/>
                </w:pPr>
                <w:r>
                  <w:t xml:space="preserve">— </w:t>
                </w:r>
                <w:r w:rsidR="00F90214">
                  <w:fldChar w:fldCharType="begin"/>
                </w:r>
                <w:r>
                  <w:instrText xml:space="preserve"> PAGE  \* MERGEFORMAT </w:instrText>
                </w:r>
                <w:r w:rsidR="00F90214">
                  <w:fldChar w:fldCharType="separate"/>
                </w:r>
                <w:r w:rsidR="00164137">
                  <w:rPr>
                    <w:noProof/>
                  </w:rPr>
                  <w:t>1</w:t>
                </w:r>
                <w:r w:rsidR="00F90214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727" w:rsidRDefault="004B7727" w:rsidP="00D61AA9">
      <w:r>
        <w:separator/>
      </w:r>
    </w:p>
  </w:footnote>
  <w:footnote w:type="continuationSeparator" w:id="1">
    <w:p w:rsidR="004B7727" w:rsidRDefault="004B7727" w:rsidP="00D61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A9" w:rsidRDefault="00D61AA9">
    <w:pPr>
      <w:pStyle w:val="a4"/>
      <w:pBdr>
        <w:bottom w:val="none" w:sz="0" w:space="0" w:color="auto"/>
      </w:pBdr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022CA"/>
    <w:multiLevelType w:val="singleLevel"/>
    <w:tmpl w:val="74BA7C8A"/>
    <w:lvl w:ilvl="0">
      <w:start w:val="2"/>
      <w:numFmt w:val="chineseCounting"/>
      <w:suff w:val="space"/>
      <w:lvlText w:val="第%1章"/>
      <w:lvlJc w:val="left"/>
      <w:rPr>
        <w:rFonts w:ascii="黑体" w:eastAsia="黑体" w:hAnsi="黑体" w:cs="黑体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UyMzc2ZTNlNWJiYTVmZDk0YzI4YjZmNjgwNDBkZGUifQ=="/>
  </w:docVars>
  <w:rsids>
    <w:rsidRoot w:val="005C42BD"/>
    <w:rsid w:val="00164137"/>
    <w:rsid w:val="00326903"/>
    <w:rsid w:val="004B7727"/>
    <w:rsid w:val="004F0D1A"/>
    <w:rsid w:val="005C42BD"/>
    <w:rsid w:val="00D61AA9"/>
    <w:rsid w:val="00D85A7F"/>
    <w:rsid w:val="00DA181A"/>
    <w:rsid w:val="00DF1546"/>
    <w:rsid w:val="00F90214"/>
    <w:rsid w:val="045C7FBD"/>
    <w:rsid w:val="0BCF6014"/>
    <w:rsid w:val="0F6F678F"/>
    <w:rsid w:val="1ACB183F"/>
    <w:rsid w:val="2B730BAF"/>
    <w:rsid w:val="2E6E261B"/>
    <w:rsid w:val="30C75334"/>
    <w:rsid w:val="3F154B72"/>
    <w:rsid w:val="48602A4E"/>
    <w:rsid w:val="4D0251D2"/>
    <w:rsid w:val="51590EB3"/>
    <w:rsid w:val="5D637934"/>
    <w:rsid w:val="5E585383"/>
    <w:rsid w:val="677B35EF"/>
    <w:rsid w:val="69632426"/>
    <w:rsid w:val="6A5735E7"/>
    <w:rsid w:val="700F3733"/>
    <w:rsid w:val="72283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A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6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6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61AA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2023-07-18T10:36:00Z</cp:lastPrinted>
  <dcterms:created xsi:type="dcterms:W3CDTF">2021-06-25T02:29:00Z</dcterms:created>
  <dcterms:modified xsi:type="dcterms:W3CDTF">2023-07-18T11:55:00Z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5A6AA9F63C2F4A74AA7EDFE7DBAADE8A</vt:lpwstr>
  </property>
</Properties>
</file>