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D0" w:rsidRDefault="00C936D0">
      <w:pPr>
        <w:widowControl/>
        <w:jc w:val="left"/>
        <w:rPr>
          <w:rFonts w:hint="eastAsia"/>
          <w:sz w:val="30"/>
          <w:szCs w:val="30"/>
        </w:rPr>
      </w:pPr>
    </w:p>
    <w:tbl>
      <w:tblPr>
        <w:tblW w:w="9400" w:type="dxa"/>
        <w:tblLayout w:type="fixed"/>
        <w:tblLook w:val="04A0" w:firstRow="1" w:lastRow="0" w:firstColumn="1" w:lastColumn="0" w:noHBand="0" w:noVBand="1"/>
      </w:tblPr>
      <w:tblGrid>
        <w:gridCol w:w="735"/>
        <w:gridCol w:w="13"/>
        <w:gridCol w:w="1343"/>
        <w:gridCol w:w="1417"/>
        <w:gridCol w:w="714"/>
        <w:gridCol w:w="3405"/>
        <w:gridCol w:w="1773"/>
      </w:tblGrid>
      <w:tr w:rsidR="00C936D0">
        <w:trPr>
          <w:trHeight w:val="624"/>
        </w:trPr>
        <w:tc>
          <w:tcPr>
            <w:tcW w:w="940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附件一：</w:t>
            </w:r>
          </w:p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贵州工商职业学院2017公开招考职位表</w:t>
            </w:r>
            <w:bookmarkEnd w:id="0"/>
          </w:p>
        </w:tc>
      </w:tr>
      <w:tr w:rsidR="00C936D0">
        <w:trPr>
          <w:trHeight w:val="624"/>
        </w:trPr>
        <w:tc>
          <w:tcPr>
            <w:tcW w:w="940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936D0" w:rsidRDefault="00C936D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936D0">
        <w:trPr>
          <w:trHeight w:val="2486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招考人数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学历及相关要求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936D0">
        <w:trPr>
          <w:trHeight w:val="495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专业技术岗位(教师)</w:t>
            </w:r>
          </w:p>
        </w:tc>
      </w:tr>
      <w:tr w:rsidR="00C936D0">
        <w:trPr>
          <w:trHeight w:val="855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      （授课方向：会计）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会计类相关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专业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其他要求：                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的,需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授课内容：《金融学》、《审计学》、《税务》、《财务管理》</w:t>
            </w:r>
          </w:p>
          <w:p w:rsidR="00C936D0" w:rsidRDefault="00846B01">
            <w:pPr>
              <w:spacing w:line="52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（以上课程至少选择两门）</w:t>
            </w:r>
          </w:p>
        </w:tc>
      </w:tr>
      <w:tr w:rsidR="00C936D0">
        <w:trPr>
          <w:trHeight w:val="855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测绘类相关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专业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3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  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3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ind w:leftChars="513" w:left="1077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C936D0" w:rsidRDefault="00846B01">
            <w:pPr>
              <w:spacing w:line="52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具有中级以上职称、二级建造师及高校资格证书者优先。</w:t>
            </w:r>
          </w:p>
        </w:tc>
      </w:tr>
      <w:tr w:rsidR="00C936D0">
        <w:trPr>
          <w:trHeight w:val="855"/>
        </w:trPr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通识教育学院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思想政治教育类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相关专业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4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4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ind w:leftChars="513" w:left="1077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C936D0" w:rsidRDefault="00846B01">
            <w:pPr>
              <w:pStyle w:val="2"/>
              <w:numPr>
                <w:ilvl w:val="0"/>
                <w:numId w:val="5"/>
              </w:numPr>
              <w:spacing w:line="520" w:lineRule="exact"/>
              <w:ind w:firstLineChars="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要求通过</w:t>
            </w:r>
          </w:p>
          <w:p w:rsidR="00C936D0" w:rsidRDefault="00846B01">
            <w:pPr>
              <w:pStyle w:val="2"/>
              <w:spacing w:line="520" w:lineRule="exact"/>
              <w:ind w:firstLineChars="0" w:firstLine="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英语六级考试</w:t>
            </w:r>
          </w:p>
          <w:p w:rsidR="00C936D0" w:rsidRDefault="00846B01">
            <w:pPr>
              <w:pStyle w:val="2"/>
              <w:numPr>
                <w:ilvl w:val="0"/>
                <w:numId w:val="5"/>
              </w:numPr>
              <w:spacing w:line="520" w:lineRule="exact"/>
              <w:ind w:firstLineChars="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普通话一</w:t>
            </w:r>
          </w:p>
          <w:p w:rsidR="00C936D0" w:rsidRDefault="00846B01">
            <w:pPr>
              <w:pStyle w:val="2"/>
              <w:spacing w:line="520" w:lineRule="exact"/>
              <w:ind w:firstLineChars="0" w:firstLine="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级乙等以上</w:t>
            </w:r>
          </w:p>
        </w:tc>
      </w:tr>
      <w:tr w:rsidR="00C936D0">
        <w:trPr>
          <w:trHeight w:val="855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足球专项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6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ind w:leftChars="513" w:left="1077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C936D0" w:rsidRDefault="00846B01">
            <w:pPr>
              <w:spacing w:line="52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获得过相关奖项者优先</w:t>
            </w:r>
          </w:p>
        </w:tc>
      </w:tr>
      <w:tr w:rsidR="00C936D0">
        <w:trPr>
          <w:trHeight w:val="855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艺术设计专业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7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及以上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</w:p>
          <w:p w:rsidR="00C936D0" w:rsidRDefault="00846B01">
            <w:pPr>
              <w:widowControl/>
              <w:spacing w:line="520" w:lineRule="exact"/>
              <w:ind w:leftChars="171" w:left="35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，从事室内设计相关工作5年以上，有至少两项工作项目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设计及管理经验；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、能够胜任《中外建筑史》、《室内设计》等教学工作，能够 提供学生优质就业渠道者优先；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、热爱教育事业，具有强烈责任心，具备良好的协作能力和沟通能力。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pStyle w:val="3"/>
              <w:widowControl/>
              <w:numPr>
                <w:ilvl w:val="0"/>
                <w:numId w:val="8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能够</w:t>
            </w:r>
            <w:r>
              <w:rPr>
                <w:rFonts w:ascii="仿宋" w:eastAsia="仿宋" w:hAnsi="仿宋" w:cs="宋体" w:hint="eastAsia"/>
                <w:szCs w:val="21"/>
              </w:rPr>
              <w:t>胜任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《广告创意与设计》、《展示设计》等相关课程。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2、能够提供学生优质的就业渠道</w:t>
            </w:r>
            <w:r>
              <w:rPr>
                <w:rFonts w:ascii="仿宋" w:eastAsia="仿宋" w:hAnsi="仿宋" w:cs="宋体" w:hint="eastAsia"/>
                <w:szCs w:val="21"/>
              </w:rPr>
              <w:lastRenderedPageBreak/>
              <w:t>者优先。</w:t>
            </w:r>
          </w:p>
        </w:tc>
      </w:tr>
      <w:tr w:rsidR="00C936D0">
        <w:trPr>
          <w:trHeight w:val="1560"/>
        </w:trPr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大数据采集与管理类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ind w:leftChars="627" w:left="1317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C936D0" w:rsidRDefault="00846B01">
            <w:pPr>
              <w:spacing w:line="52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熟悉JAVA、 Android技术或开源框架</w:t>
            </w:r>
          </w:p>
        </w:tc>
      </w:tr>
      <w:tr w:rsidR="00C936D0">
        <w:trPr>
          <w:trHeight w:val="156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9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能够胜任BIM课程的课程开发、教学等工作，能够提供学生优质就业渠道者优先；</w:t>
            </w:r>
          </w:p>
        </w:tc>
      </w:tr>
      <w:tr w:rsidR="00C936D0">
        <w:trPr>
          <w:trHeight w:val="156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电子商务相关专业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spacing w:line="520" w:lineRule="exact"/>
              <w:ind w:left="210" w:hangingChars="100" w:hanging="21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945" w:hangingChars="450" w:hanging="94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</w:p>
          <w:p w:rsidR="00C936D0" w:rsidRDefault="00846B01">
            <w:pPr>
              <w:widowControl/>
              <w:spacing w:line="520" w:lineRule="exact"/>
              <w:ind w:leftChars="171" w:left="989" w:hangingChars="300" w:hanging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能够胜任《电子商务基础》《网络营销》等相关课程的教学</w:t>
            </w:r>
          </w:p>
        </w:tc>
      </w:tr>
      <w:tr w:rsidR="00C936D0">
        <w:trPr>
          <w:trHeight w:val="156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市场营销相关专业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spacing w:line="520" w:lineRule="exact"/>
              <w:ind w:left="210" w:hangingChars="100" w:hanging="21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945" w:hangingChars="450" w:hanging="94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</w:p>
          <w:p w:rsidR="00C936D0" w:rsidRDefault="00846B01">
            <w:pPr>
              <w:widowControl/>
              <w:spacing w:line="520" w:lineRule="exact"/>
              <w:ind w:leftChars="171" w:left="989" w:hangingChars="300" w:hanging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能够胜任《市场营销》《商务谈判》等相关课程的教学</w:t>
            </w:r>
          </w:p>
        </w:tc>
      </w:tr>
      <w:tr w:rsidR="00C936D0">
        <w:trPr>
          <w:trHeight w:val="156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专职教师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城市轨道交通相关专业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      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945" w:hangingChars="450" w:hanging="94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位的，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</w:p>
          <w:p w:rsidR="00C936D0" w:rsidRDefault="00846B01">
            <w:pPr>
              <w:widowControl/>
              <w:spacing w:line="520" w:lineRule="exact"/>
              <w:ind w:leftChars="171" w:left="989" w:hangingChars="300" w:hanging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适当放宽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能够胜任《城市轨道交通概论》《轨道交通经济与法规》等相关课程的教学</w:t>
            </w:r>
          </w:p>
        </w:tc>
      </w:tr>
      <w:tr w:rsidR="00C936D0">
        <w:trPr>
          <w:trHeight w:val="495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专业技术岗位(辅导员)</w:t>
            </w:r>
          </w:p>
        </w:tc>
      </w:tr>
      <w:tr w:rsidR="00C936D0">
        <w:trPr>
          <w:trHeight w:val="57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10"/>
              </w:numPr>
              <w:spacing w:line="520" w:lineRule="exact"/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本科学历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</w:t>
            </w:r>
          </w:p>
          <w:p w:rsidR="00C936D0" w:rsidRDefault="00846B01">
            <w:pPr>
              <w:pStyle w:val="3"/>
              <w:widowControl/>
              <w:spacing w:line="520" w:lineRule="exact"/>
              <w:ind w:left="360" w:firstLineChars="0" w:firstLine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以上相关工作经验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2、具有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研究生学历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的，需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工作经验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C936D0" w:rsidRDefault="00846B01">
            <w:pPr>
              <w:widowControl/>
              <w:spacing w:line="520" w:lineRule="exact"/>
              <w:ind w:left="1155" w:hangingChars="550" w:hanging="115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3、具有博士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适当</w:t>
            </w:r>
          </w:p>
          <w:p w:rsidR="00C936D0" w:rsidRDefault="00846B01">
            <w:pPr>
              <w:widowControl/>
              <w:spacing w:line="520" w:lineRule="exact"/>
              <w:ind w:leftChars="171" w:left="1199" w:hangingChars="400" w:hanging="84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放宽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相应要求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仿宋" w:eastAsia="仿宋" w:hAnsi="仿宋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spacing w:line="52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要求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中共党员（含中共预备党员）</w:t>
            </w:r>
          </w:p>
        </w:tc>
      </w:tr>
      <w:tr w:rsidR="00C936D0">
        <w:trPr>
          <w:trHeight w:val="2486"/>
        </w:trPr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招考人数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学历及相关要求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936D0">
        <w:trPr>
          <w:trHeight w:val="300"/>
        </w:trPr>
        <w:tc>
          <w:tcPr>
            <w:tcW w:w="94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行政管理类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36D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处长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教育学及相关专业</w:t>
            </w:r>
          </w:p>
          <w:p w:rsidR="00C936D0" w:rsidRDefault="00846B01">
            <w:pPr>
              <w:widowControl/>
              <w:spacing w:line="520" w:lineRule="exact"/>
              <w:ind w:left="1160" w:hangingChars="550" w:hanging="1160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</w:p>
          <w:p w:rsidR="00C936D0" w:rsidRDefault="00846B01">
            <w:pPr>
              <w:widowControl/>
              <w:numPr>
                <w:ilvl w:val="0"/>
                <w:numId w:val="11"/>
              </w:numPr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具有两年以上教学业务部门管理经验</w:t>
            </w:r>
          </w:p>
          <w:p w:rsidR="00C936D0" w:rsidRDefault="00846B01">
            <w:pPr>
              <w:widowControl/>
              <w:numPr>
                <w:ilvl w:val="0"/>
                <w:numId w:val="11"/>
              </w:numPr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熟悉教学规律和管理流程，有较强的语言表达能力，文字写作能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力和信息技术应用能力</w:t>
            </w:r>
          </w:p>
          <w:p w:rsidR="00C936D0" w:rsidRDefault="00846B01">
            <w:pPr>
              <w:widowControl/>
              <w:numPr>
                <w:ilvl w:val="0"/>
                <w:numId w:val="11"/>
              </w:numPr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具备相应的行政管理知识、法律知识和网络知识</w:t>
            </w:r>
          </w:p>
          <w:p w:rsidR="00C936D0" w:rsidRDefault="00846B01">
            <w:pPr>
              <w:widowControl/>
              <w:numPr>
                <w:ilvl w:val="0"/>
                <w:numId w:val="11"/>
              </w:numPr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具有良好的个人品质和职业道德，有较强的原则性、事业心、责任感。</w:t>
            </w:r>
          </w:p>
          <w:p w:rsidR="00C936D0" w:rsidRDefault="00846B01">
            <w:pPr>
              <w:widowControl/>
              <w:numPr>
                <w:ilvl w:val="0"/>
                <w:numId w:val="11"/>
              </w:numPr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具备良好的管理人员质素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ind w:leftChars="570" w:left="1197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具备教师系列中级以上职称者优先考虑</w:t>
            </w:r>
          </w:p>
        </w:tc>
      </w:tr>
      <w:tr w:rsidR="00C936D0">
        <w:trPr>
          <w:trHeight w:val="366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馆长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图书馆学、图书情报学、  </w:t>
            </w:r>
          </w:p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档案学等相关专业  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left="315" w:hangingChars="150" w:hanging="315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1、熟悉掌握图书馆业务及相关国家政策信息；</w:t>
            </w:r>
          </w:p>
          <w:p w:rsidR="00C936D0" w:rsidRDefault="00846B01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left="315" w:hangingChars="150" w:hanging="315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2、工作责任心强、积极主动、执行能力强、完成度高。</w:t>
            </w:r>
          </w:p>
          <w:p w:rsidR="00C936D0" w:rsidRDefault="00846B01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left="315" w:hangingChars="150" w:hanging="315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3、热爱图书馆工作，有良好的语言沟通能力和组织协调能力。</w:t>
            </w:r>
          </w:p>
          <w:p w:rsidR="00C936D0" w:rsidRDefault="00846B01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left="315" w:hangingChars="150" w:hanging="315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4、具有良好的文字功底，可以编写各类方案、报告。</w:t>
            </w:r>
          </w:p>
          <w:p w:rsidR="00C936D0" w:rsidRDefault="00846B01">
            <w:pPr>
              <w:pStyle w:val="a6"/>
              <w:shd w:val="clear" w:color="auto" w:fill="FFFFFF"/>
              <w:spacing w:before="0" w:beforeAutospacing="0" w:after="0" w:afterAutospacing="0" w:line="520" w:lineRule="exact"/>
              <w:ind w:left="315" w:hangingChars="150" w:hanging="315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5、具有良好的人员组织管理能力。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有“985”、“211”大学图书馆管理经验的优先考虑</w:t>
            </w:r>
          </w:p>
        </w:tc>
      </w:tr>
      <w:tr w:rsidR="00C936D0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公共事务部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副部长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ind w:left="949" w:hangingChars="450" w:hanging="949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  <w:p w:rsidR="00C936D0" w:rsidRDefault="00846B01">
            <w:pPr>
              <w:widowControl/>
              <w:spacing w:line="520" w:lineRule="exact"/>
              <w:ind w:left="1054" w:hangingChars="500" w:hanging="1054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widowControl/>
              <w:numPr>
                <w:ilvl w:val="0"/>
                <w:numId w:val="12"/>
              </w:num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精通office等办公     </w:t>
            </w:r>
          </w:p>
          <w:p w:rsidR="00C936D0" w:rsidRDefault="00846B01">
            <w:pPr>
              <w:widowControl/>
              <w:spacing w:line="520" w:lineRule="exact"/>
              <w:ind w:leftChars="171" w:left="359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软件，工作严谨，有团队合作意识。   </w:t>
            </w:r>
          </w:p>
          <w:p w:rsidR="00C936D0" w:rsidRDefault="00846B01">
            <w:pPr>
              <w:widowControl/>
              <w:numPr>
                <w:ilvl w:val="0"/>
                <w:numId w:val="12"/>
              </w:num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 xml:space="preserve">具备一定的公文写作  </w:t>
            </w:r>
          </w:p>
          <w:p w:rsidR="00C936D0" w:rsidRDefault="00846B01">
            <w:pPr>
              <w:widowControl/>
              <w:spacing w:line="520" w:lineRule="exact"/>
              <w:ind w:firstLineChars="150" w:firstLine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能力。</w:t>
            </w:r>
          </w:p>
          <w:p w:rsidR="00C936D0" w:rsidRDefault="00846B01">
            <w:pPr>
              <w:widowControl/>
              <w:numPr>
                <w:ilvl w:val="0"/>
                <w:numId w:val="12"/>
              </w:num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具有C1以上驾驶证</w:t>
            </w:r>
          </w:p>
          <w:p w:rsidR="00C936D0" w:rsidRDefault="00846B01">
            <w:pPr>
              <w:widowControl/>
              <w:numPr>
                <w:ilvl w:val="0"/>
                <w:numId w:val="12"/>
              </w:num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有事业心和责任感， </w:t>
            </w:r>
          </w:p>
          <w:p w:rsidR="00C936D0" w:rsidRDefault="00846B01">
            <w:pPr>
              <w:widowControl/>
              <w:spacing w:line="520" w:lineRule="exact"/>
              <w:ind w:leftChars="171" w:left="359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敬业精神强，能承受工作压力。</w:t>
            </w:r>
          </w:p>
          <w:p w:rsidR="00C936D0" w:rsidRDefault="00846B01">
            <w:pPr>
              <w:widowControl/>
              <w:numPr>
                <w:ilvl w:val="0"/>
                <w:numId w:val="12"/>
              </w:num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具有很好的语言表达 </w:t>
            </w:r>
          </w:p>
          <w:p w:rsidR="00C936D0" w:rsidRDefault="00846B01">
            <w:pPr>
              <w:widowControl/>
              <w:spacing w:line="520" w:lineRule="exact"/>
              <w:ind w:leftChars="171" w:left="359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能力，善于协调和沟通，能独立与政府部门沟通工作。          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对金融投融资有一定的了解</w:t>
            </w:r>
          </w:p>
        </w:tc>
      </w:tr>
      <w:tr w:rsidR="00C936D0">
        <w:trPr>
          <w:trHeight w:val="3808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纪检审计处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副处长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财会专业或工程造价相关专业             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pStyle w:val="3"/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1、3年以上主办会计工作经验或2年以上审计工作经验。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13"/>
              </w:numPr>
              <w:spacing w:line="52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具有良好的财务、审  </w:t>
            </w:r>
          </w:p>
          <w:p w:rsidR="00C936D0" w:rsidRDefault="00846B01">
            <w:pPr>
              <w:pStyle w:val="3"/>
              <w:widowControl/>
              <w:spacing w:line="520" w:lineRule="exact"/>
              <w:ind w:leftChars="171" w:left="359"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计及法律相关知识背景。</w:t>
            </w:r>
          </w:p>
          <w:p w:rsidR="00C936D0" w:rsidRDefault="00846B01">
            <w:pPr>
              <w:pStyle w:val="3"/>
              <w:widowControl/>
              <w:numPr>
                <w:ilvl w:val="0"/>
                <w:numId w:val="13"/>
              </w:numPr>
              <w:spacing w:line="52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有较强的沟通能力、   </w:t>
            </w:r>
          </w:p>
          <w:p w:rsidR="00C936D0" w:rsidRDefault="00846B01">
            <w:pPr>
              <w:pStyle w:val="3"/>
              <w:widowControl/>
              <w:spacing w:line="520" w:lineRule="exact"/>
              <w:ind w:firstLineChars="150" w:firstLine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敏锐的观察能力 。</w:t>
            </w:r>
          </w:p>
          <w:p w:rsidR="00C936D0" w:rsidRDefault="00C936D0">
            <w:pPr>
              <w:pStyle w:val="3"/>
              <w:widowControl/>
              <w:spacing w:line="52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中共党员（含预备党员）优先考虑</w:t>
            </w:r>
          </w:p>
        </w:tc>
      </w:tr>
      <w:tr w:rsidR="00C936D0">
        <w:trPr>
          <w:trHeight w:val="3634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教学督导中心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研究生及以上</w:t>
            </w: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  <w:p w:rsidR="00C936D0" w:rsidRDefault="00846B01">
            <w:pPr>
              <w:widowControl/>
              <w:spacing w:line="520" w:lineRule="exact"/>
              <w:ind w:left="316" w:hangingChars="150" w:hanging="316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其他要求：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1、能全面指导教学督导工作，提升教学质量。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2、教书育人，具有丰富的教学经验；治学严谨，具有较高的学术造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 xml:space="preserve">诣。  </w:t>
            </w:r>
          </w:p>
          <w:p w:rsidR="00C936D0" w:rsidRDefault="00846B01">
            <w:pPr>
              <w:widowControl/>
              <w:spacing w:line="520" w:lineRule="exact"/>
              <w:ind w:left="315" w:hangingChars="150" w:hanging="315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3、办事公道，具有高度的责任心和事业心。</w:t>
            </w:r>
          </w:p>
          <w:p w:rsidR="00C936D0" w:rsidRDefault="00C936D0">
            <w:pPr>
              <w:widowControl/>
              <w:spacing w:line="520" w:lineRule="exact"/>
              <w:ind w:left="315" w:hangingChars="150" w:hanging="31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C936D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C936D0" w:rsidRDefault="00846B01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具备教师系列高级职称的优先考虑</w:t>
            </w:r>
          </w:p>
        </w:tc>
      </w:tr>
      <w:tr w:rsidR="00C936D0">
        <w:trPr>
          <w:trHeight w:val="300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3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6D0" w:rsidRDefault="00846B01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</w:tr>
    </w:tbl>
    <w:p w:rsidR="00C936D0" w:rsidRDefault="00C936D0">
      <w:pPr>
        <w:spacing w:line="20" w:lineRule="exact"/>
        <w:rPr>
          <w:sz w:val="30"/>
          <w:szCs w:val="30"/>
        </w:rPr>
      </w:pPr>
    </w:p>
    <w:sectPr w:rsidR="00C936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90" w:rsidRDefault="002F0D90">
      <w:r>
        <w:separator/>
      </w:r>
    </w:p>
  </w:endnote>
  <w:endnote w:type="continuationSeparator" w:id="0">
    <w:p w:rsidR="002F0D90" w:rsidRDefault="002F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795436"/>
    </w:sdtPr>
    <w:sdtContent>
      <w:p w:rsidR="00C936D0" w:rsidRDefault="00846B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F87" w:rsidRPr="00484F87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/12</w:t>
        </w:r>
      </w:p>
    </w:sdtContent>
  </w:sdt>
  <w:p w:rsidR="00C936D0" w:rsidRDefault="00C936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90" w:rsidRDefault="002F0D90">
      <w:r>
        <w:separator/>
      </w:r>
    </w:p>
  </w:footnote>
  <w:footnote w:type="continuationSeparator" w:id="0">
    <w:p w:rsidR="002F0D90" w:rsidRDefault="002F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99"/>
    <w:multiLevelType w:val="multilevel"/>
    <w:tmpl w:val="01537F9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7A4123"/>
    <w:multiLevelType w:val="multilevel"/>
    <w:tmpl w:val="017A41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965ED"/>
    <w:multiLevelType w:val="multilevel"/>
    <w:tmpl w:val="068965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903B41"/>
    <w:multiLevelType w:val="multilevel"/>
    <w:tmpl w:val="21903B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B0156B"/>
    <w:multiLevelType w:val="multilevel"/>
    <w:tmpl w:val="21B0156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7A036F"/>
    <w:multiLevelType w:val="multilevel"/>
    <w:tmpl w:val="2C7A036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D150CF"/>
    <w:multiLevelType w:val="multilevel"/>
    <w:tmpl w:val="4FD150C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7D568"/>
    <w:multiLevelType w:val="singleLevel"/>
    <w:tmpl w:val="5927D568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927D6D3"/>
    <w:multiLevelType w:val="singleLevel"/>
    <w:tmpl w:val="5927D6D3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927DF52"/>
    <w:multiLevelType w:val="singleLevel"/>
    <w:tmpl w:val="5927DF52"/>
    <w:lvl w:ilvl="0">
      <w:start w:val="2"/>
      <w:numFmt w:val="decimal"/>
      <w:suff w:val="nothing"/>
      <w:lvlText w:val="%1、"/>
      <w:lvlJc w:val="left"/>
    </w:lvl>
  </w:abstractNum>
  <w:abstractNum w:abstractNumId="10" w15:restartNumberingAfterBreak="0">
    <w:nsid w:val="67322F0D"/>
    <w:multiLevelType w:val="multilevel"/>
    <w:tmpl w:val="67322F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C42E90"/>
    <w:multiLevelType w:val="multilevel"/>
    <w:tmpl w:val="6EC42E90"/>
    <w:lvl w:ilvl="0">
      <w:start w:val="6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2" w15:restartNumberingAfterBreak="0">
    <w:nsid w:val="70F117AE"/>
    <w:multiLevelType w:val="multilevel"/>
    <w:tmpl w:val="70F117A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FC6"/>
    <w:rsid w:val="00011905"/>
    <w:rsid w:val="00036D99"/>
    <w:rsid w:val="00080100"/>
    <w:rsid w:val="00084823"/>
    <w:rsid w:val="00090BAE"/>
    <w:rsid w:val="00097600"/>
    <w:rsid w:val="000A57F7"/>
    <w:rsid w:val="000B1C76"/>
    <w:rsid w:val="000C5A3B"/>
    <w:rsid w:val="000D002E"/>
    <w:rsid w:val="000F2D2C"/>
    <w:rsid w:val="001336A9"/>
    <w:rsid w:val="00141250"/>
    <w:rsid w:val="00143ED5"/>
    <w:rsid w:val="001533F3"/>
    <w:rsid w:val="00165FBE"/>
    <w:rsid w:val="00172A27"/>
    <w:rsid w:val="00177AAF"/>
    <w:rsid w:val="00194199"/>
    <w:rsid w:val="001C1912"/>
    <w:rsid w:val="001C3F31"/>
    <w:rsid w:val="001C6DA3"/>
    <w:rsid w:val="001E7875"/>
    <w:rsid w:val="001F2AC0"/>
    <w:rsid w:val="001F4013"/>
    <w:rsid w:val="002034D9"/>
    <w:rsid w:val="00235F2A"/>
    <w:rsid w:val="002A229F"/>
    <w:rsid w:val="002A4C7A"/>
    <w:rsid w:val="002D0326"/>
    <w:rsid w:val="002F0D90"/>
    <w:rsid w:val="002F3D02"/>
    <w:rsid w:val="003115E7"/>
    <w:rsid w:val="00333FE5"/>
    <w:rsid w:val="00342196"/>
    <w:rsid w:val="00347532"/>
    <w:rsid w:val="00354D00"/>
    <w:rsid w:val="00373FF9"/>
    <w:rsid w:val="00392E8E"/>
    <w:rsid w:val="003B631C"/>
    <w:rsid w:val="003B63B9"/>
    <w:rsid w:val="003F2A65"/>
    <w:rsid w:val="003F7229"/>
    <w:rsid w:val="00420A24"/>
    <w:rsid w:val="00437145"/>
    <w:rsid w:val="00437E40"/>
    <w:rsid w:val="00444D1B"/>
    <w:rsid w:val="00446B04"/>
    <w:rsid w:val="00465558"/>
    <w:rsid w:val="00484F87"/>
    <w:rsid w:val="00485943"/>
    <w:rsid w:val="00492181"/>
    <w:rsid w:val="004A232D"/>
    <w:rsid w:val="004B30E8"/>
    <w:rsid w:val="004C7A38"/>
    <w:rsid w:val="004E4D4A"/>
    <w:rsid w:val="004E7814"/>
    <w:rsid w:val="005247F2"/>
    <w:rsid w:val="00525F77"/>
    <w:rsid w:val="0053185C"/>
    <w:rsid w:val="00535ECB"/>
    <w:rsid w:val="00543A98"/>
    <w:rsid w:val="005661AE"/>
    <w:rsid w:val="005753D3"/>
    <w:rsid w:val="00585B67"/>
    <w:rsid w:val="00592857"/>
    <w:rsid w:val="005938E2"/>
    <w:rsid w:val="005A6316"/>
    <w:rsid w:val="005C21D8"/>
    <w:rsid w:val="005E01E5"/>
    <w:rsid w:val="005F55B6"/>
    <w:rsid w:val="006614EC"/>
    <w:rsid w:val="006761E1"/>
    <w:rsid w:val="006835F8"/>
    <w:rsid w:val="00696725"/>
    <w:rsid w:val="006C2E34"/>
    <w:rsid w:val="006D3DCC"/>
    <w:rsid w:val="006F6B55"/>
    <w:rsid w:val="00717671"/>
    <w:rsid w:val="00745286"/>
    <w:rsid w:val="0075293D"/>
    <w:rsid w:val="00762EFE"/>
    <w:rsid w:val="00767B08"/>
    <w:rsid w:val="00772EA1"/>
    <w:rsid w:val="00773739"/>
    <w:rsid w:val="0077702A"/>
    <w:rsid w:val="00787639"/>
    <w:rsid w:val="00795B4B"/>
    <w:rsid w:val="007C450B"/>
    <w:rsid w:val="007C7E88"/>
    <w:rsid w:val="007E3466"/>
    <w:rsid w:val="0082386A"/>
    <w:rsid w:val="00841791"/>
    <w:rsid w:val="0084647C"/>
    <w:rsid w:val="00846B01"/>
    <w:rsid w:val="008502FB"/>
    <w:rsid w:val="008805D2"/>
    <w:rsid w:val="008B7E72"/>
    <w:rsid w:val="008E3813"/>
    <w:rsid w:val="0092672E"/>
    <w:rsid w:val="00927365"/>
    <w:rsid w:val="00932040"/>
    <w:rsid w:val="009353B6"/>
    <w:rsid w:val="00950EF4"/>
    <w:rsid w:val="00970DCA"/>
    <w:rsid w:val="00970F0E"/>
    <w:rsid w:val="0097324D"/>
    <w:rsid w:val="009935C4"/>
    <w:rsid w:val="009C7464"/>
    <w:rsid w:val="00A50AC2"/>
    <w:rsid w:val="00A53ABB"/>
    <w:rsid w:val="00A624D8"/>
    <w:rsid w:val="00AA3132"/>
    <w:rsid w:val="00AB6915"/>
    <w:rsid w:val="00AD43AA"/>
    <w:rsid w:val="00AF7626"/>
    <w:rsid w:val="00B06D58"/>
    <w:rsid w:val="00B17A47"/>
    <w:rsid w:val="00B203C8"/>
    <w:rsid w:val="00B2271B"/>
    <w:rsid w:val="00B22B93"/>
    <w:rsid w:val="00B4030D"/>
    <w:rsid w:val="00B458FE"/>
    <w:rsid w:val="00B4665B"/>
    <w:rsid w:val="00B61CA0"/>
    <w:rsid w:val="00B80DF6"/>
    <w:rsid w:val="00B94415"/>
    <w:rsid w:val="00BA0871"/>
    <w:rsid w:val="00BA532B"/>
    <w:rsid w:val="00BB3456"/>
    <w:rsid w:val="00BC0ABB"/>
    <w:rsid w:val="00BD3132"/>
    <w:rsid w:val="00BD5626"/>
    <w:rsid w:val="00BD70A3"/>
    <w:rsid w:val="00C004A5"/>
    <w:rsid w:val="00C11BFF"/>
    <w:rsid w:val="00C22CFA"/>
    <w:rsid w:val="00C26246"/>
    <w:rsid w:val="00C33BFC"/>
    <w:rsid w:val="00C37A9A"/>
    <w:rsid w:val="00C432A3"/>
    <w:rsid w:val="00C605B9"/>
    <w:rsid w:val="00C73907"/>
    <w:rsid w:val="00C73A65"/>
    <w:rsid w:val="00C740CC"/>
    <w:rsid w:val="00C77AD1"/>
    <w:rsid w:val="00C936D0"/>
    <w:rsid w:val="00CA6763"/>
    <w:rsid w:val="00CB5ACA"/>
    <w:rsid w:val="00CC2DCA"/>
    <w:rsid w:val="00CC4265"/>
    <w:rsid w:val="00CD161E"/>
    <w:rsid w:val="00CF4D43"/>
    <w:rsid w:val="00D03E22"/>
    <w:rsid w:val="00D23194"/>
    <w:rsid w:val="00D27FA0"/>
    <w:rsid w:val="00D3605F"/>
    <w:rsid w:val="00D43288"/>
    <w:rsid w:val="00D475FC"/>
    <w:rsid w:val="00D51EF6"/>
    <w:rsid w:val="00D53883"/>
    <w:rsid w:val="00D93F84"/>
    <w:rsid w:val="00D97D85"/>
    <w:rsid w:val="00DC08D4"/>
    <w:rsid w:val="00DD2E1E"/>
    <w:rsid w:val="00DD4434"/>
    <w:rsid w:val="00DE40E5"/>
    <w:rsid w:val="00DE7EF8"/>
    <w:rsid w:val="00E23F44"/>
    <w:rsid w:val="00E35A12"/>
    <w:rsid w:val="00E560AD"/>
    <w:rsid w:val="00E57EC5"/>
    <w:rsid w:val="00E6179A"/>
    <w:rsid w:val="00E8217F"/>
    <w:rsid w:val="00EE41EF"/>
    <w:rsid w:val="00EF6B87"/>
    <w:rsid w:val="00F01FBF"/>
    <w:rsid w:val="00F0605F"/>
    <w:rsid w:val="00F10DEB"/>
    <w:rsid w:val="00F24A5E"/>
    <w:rsid w:val="00F2620F"/>
    <w:rsid w:val="00F63745"/>
    <w:rsid w:val="00F82AC8"/>
    <w:rsid w:val="00F875E4"/>
    <w:rsid w:val="00F92E4C"/>
    <w:rsid w:val="00F97C1D"/>
    <w:rsid w:val="00FA76E9"/>
    <w:rsid w:val="00FC3099"/>
    <w:rsid w:val="00FC59C6"/>
    <w:rsid w:val="00FC6997"/>
    <w:rsid w:val="00FE365D"/>
    <w:rsid w:val="00FF2A0B"/>
    <w:rsid w:val="2A660AC4"/>
    <w:rsid w:val="398C65AF"/>
    <w:rsid w:val="3EB978B1"/>
    <w:rsid w:val="408301F2"/>
    <w:rsid w:val="58AE7242"/>
    <w:rsid w:val="59892F52"/>
    <w:rsid w:val="5FD0294E"/>
    <w:rsid w:val="7EB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673BE-4E2F-4764-B3A2-53DAA14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CD5AE-B902-4E6D-B8B2-DDDF2C0A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余刚远</dc:creator>
  <cp:keywords/>
  <dc:description/>
  <cp:lastModifiedBy>fw</cp:lastModifiedBy>
  <cp:revision>1</cp:revision>
  <cp:lastPrinted>2017-05-26T08:00:00Z</cp:lastPrinted>
  <dcterms:created xsi:type="dcterms:W3CDTF">2017-05-27T03:38:00Z</dcterms:created>
  <dcterms:modified xsi:type="dcterms:W3CDTF">2017-05-31T08:58:00Z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